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000" w:type="dxa"/>
        <w:jc w:val="center"/>
        <w:tblCellSpacing w:w="0" w:type="dxa"/>
        <w:tblCellMar>
          <w:top w:w="900" w:type="dxa"/>
          <w:left w:w="150" w:type="dxa"/>
          <w:bottom w:w="900" w:type="dxa"/>
          <w:right w:w="150" w:type="dxa"/>
        </w:tblCellMar>
        <w:tblLook w:val="04A0" w:firstRow="1" w:lastRow="0" w:firstColumn="1" w:lastColumn="0" w:noHBand="0" w:noVBand="1"/>
      </w:tblPr>
      <w:tblGrid>
        <w:gridCol w:w="12000"/>
      </w:tblGrid>
      <w:tr w:rsidR="00A72598" w14:paraId="257A063F" w14:textId="77777777" w:rsidTr="00A72598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70"/>
            </w:tblGrid>
            <w:tr w:rsidR="00A72598" w14:paraId="677B031E" w14:textId="7777777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70"/>
                  </w:tblGrid>
                  <w:tr w:rsidR="00A72598" w14:paraId="412D5B1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225" w:type="dxa"/>
                          <w:bottom w:w="150" w:type="dxa"/>
                          <w:right w:w="225" w:type="dxa"/>
                        </w:tcMar>
                        <w:hideMark/>
                      </w:tcPr>
                      <w:p w14:paraId="69B789C6" w14:textId="7F7CA729" w:rsidR="00A72598" w:rsidRDefault="00A72598">
                        <w:pPr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noProof/>
                            <w:color w:val="0000FF"/>
                          </w:rPr>
                          <w:drawing>
                            <wp:inline distT="0" distB="0" distL="0" distR="0" wp14:anchorId="04346E0C" wp14:editId="0A83DB31">
                              <wp:extent cx="1428750" cy="438150"/>
                              <wp:effectExtent l="0" t="0" r="0" b="0"/>
                              <wp:docPr id="3" name="Picture 3" descr="Government e-Marketplace">
                                <a:hlinkClick xmlns:a="http://schemas.openxmlformats.org/drawingml/2006/main" r:id="rId4" tgtFrame="_blank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Government e-Marketplac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28750" cy="4381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A72598" w14:paraId="7C88DEB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40CDD0D" w14:textId="77777777" w:rsidR="00A72598" w:rsidRDefault="00A72598">
                        <w:pPr>
                          <w:pStyle w:val="NormalWeb"/>
                          <w:jc w:val="right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hyperlink r:id="rId6" w:tgtFrame="_blank" w:history="1">
                          <w:r>
                            <w:rPr>
                              <w:rStyle w:val="Hyperlink"/>
                              <w:rFonts w:ascii="Arial" w:hAnsi="Arial" w:cs="Arial"/>
                              <w:color w:val="05256E"/>
                              <w:sz w:val="18"/>
                              <w:szCs w:val="18"/>
                            </w:rPr>
                            <w:t>www.gem.gov.in</w:t>
                          </w:r>
                        </w:hyperlink>
                      </w:p>
                    </w:tc>
                  </w:tr>
                </w:tbl>
                <w:p w14:paraId="29D4E5A7" w14:textId="77777777" w:rsidR="00A72598" w:rsidRDefault="00A7259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753392BA" w14:textId="77777777" w:rsidR="00A72598" w:rsidRDefault="00A72598">
            <w:pPr>
              <w:rPr>
                <w:rFonts w:eastAsia="Times New Roman"/>
                <w:vanish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70"/>
            </w:tblGrid>
            <w:tr w:rsidR="00A72598" w14:paraId="54A47877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0" w:type="dxa"/>
                    <w:left w:w="225" w:type="dxa"/>
                    <w:bottom w:w="150" w:type="dxa"/>
                    <w:right w:w="225" w:type="dxa"/>
                  </w:tcMar>
                  <w:hideMark/>
                </w:tcPr>
                <w:p w14:paraId="5690DAF0" w14:textId="77777777" w:rsidR="00A72598" w:rsidRDefault="00A72598">
                  <w:pPr>
                    <w:pStyle w:val="NormalWeb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Dear Sir/ Madam,</w:t>
                  </w:r>
                </w:p>
                <w:p w14:paraId="0E2BFC49" w14:textId="77777777" w:rsidR="00A72598" w:rsidRDefault="00A72598">
                  <w:pPr>
                    <w:pStyle w:val="NormalWeb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Congratulations! You have received an Order from </w:t>
                  </w:r>
                  <w:r>
                    <w:rPr>
                      <w:rStyle w:val="Strong"/>
                      <w:rFonts w:ascii="Arial" w:hAnsi="Arial" w:cs="Arial"/>
                      <w:color w:val="000000"/>
                      <w:sz w:val="21"/>
                      <w:szCs w:val="21"/>
                    </w:rPr>
                    <w:t>Bharat Earth Movers Limited (BEML)</w:t>
                  </w: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on Government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eMarketplace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. You are requested to login to your account and accept the order within </w:t>
                  </w:r>
                  <w:r>
                    <w:rPr>
                      <w:rStyle w:val="Strong"/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3 days </w:t>
                  </w: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of receiving the order, failing which your order shall be cancelled automatically by the system and the product(s) mentioned in the order shall be removed from the Government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eMarketplace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.</w:t>
                  </w:r>
                </w:p>
                <w:p w14:paraId="487A40DB" w14:textId="77777777" w:rsidR="00A72598" w:rsidRDefault="00A72598">
                  <w:pPr>
                    <w:pStyle w:val="NormalWeb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Style w:val="Strong"/>
                      <w:rFonts w:ascii="Arial" w:hAnsi="Arial" w:cs="Arial"/>
                      <w:color w:val="000000"/>
                      <w:sz w:val="21"/>
                      <w:szCs w:val="21"/>
                    </w:rPr>
                    <w:t>The order details are as follows:</w:t>
                  </w:r>
                </w:p>
                <w:p w14:paraId="1516DE37" w14:textId="77777777" w:rsidR="00A72598" w:rsidRDefault="00A72598">
                  <w:pPr>
                    <w:pStyle w:val="NormalWeb"/>
                    <w:shd w:val="clear" w:color="auto" w:fill="E6E6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Order </w:t>
                  </w: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Number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GEMC-511687741999177</w:t>
                  </w:r>
                </w:p>
                <w:p w14:paraId="2957907D" w14:textId="77777777" w:rsidR="00A72598" w:rsidRDefault="00A72598">
                  <w:pPr>
                    <w:pStyle w:val="NormalWeb"/>
                    <w:shd w:val="clear" w:color="auto" w:fill="E6E6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Order Placed </w:t>
                  </w: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Date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2021-03-26 09:40:48.0</w:t>
                  </w:r>
                </w:p>
                <w:p w14:paraId="1F4EE135" w14:textId="77777777" w:rsidR="00A72598" w:rsidRDefault="00A72598">
                  <w:pPr>
                    <w:pStyle w:val="NormalWeb"/>
                    <w:shd w:val="clear" w:color="auto" w:fill="E6E6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Buyer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XXXXXXXXXXXXXXXX</w:t>
                  </w:r>
                </w:p>
                <w:p w14:paraId="302260E8" w14:textId="77777777" w:rsidR="00A72598" w:rsidRDefault="00A72598">
                  <w:pPr>
                    <w:pStyle w:val="NormalWeb"/>
                    <w:shd w:val="clear" w:color="auto" w:fill="E6E6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Total order </w:t>
                  </w: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value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Rs. 400000.00</w:t>
                  </w:r>
                </w:p>
                <w:p w14:paraId="31EC7607" w14:textId="77777777" w:rsidR="00A72598" w:rsidRDefault="00A72598">
                  <w:pPr>
                    <w:pStyle w:val="NormalWeb"/>
                    <w:shd w:val="clear" w:color="auto" w:fill="E6E6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Department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Department of Defence Production</w:t>
                  </w:r>
                </w:p>
                <w:p w14:paraId="5778CAE6" w14:textId="77777777" w:rsidR="00A72598" w:rsidRDefault="00A72598">
                  <w:pPr>
                    <w:pStyle w:val="NormalWeb"/>
                    <w:shd w:val="clear" w:color="auto" w:fill="E6E6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lastRenderedPageBreak/>
                    <w:t>No. of Consignee(s</w:t>
                  </w: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)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1</w:t>
                  </w:r>
                </w:p>
                <w:p w14:paraId="500CCA05" w14:textId="77777777" w:rsidR="00A72598" w:rsidRDefault="00A72598">
                  <w:pPr>
                    <w:pStyle w:val="NormalWeb"/>
                    <w:shd w:val="clear" w:color="auto" w:fill="E6E6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Location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XXXXXXXXXXXXXXXXXXXXXXXXXXXXXXXXXXXXXXXXXXXXXXXX, BANGALORE, KARNATAKA, 560075</w:t>
                  </w:r>
                </w:p>
                <w:p w14:paraId="15AF144F" w14:textId="77777777" w:rsidR="00A72598" w:rsidRDefault="00A72598">
                  <w:pPr>
                    <w:pStyle w:val="NormalWeb"/>
                    <w:shd w:val="clear" w:color="auto" w:fill="E6E6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Total </w:t>
                  </w: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Quantity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1.000 unit(s)</w:t>
                  </w:r>
                </w:p>
                <w:p w14:paraId="78AAE327" w14:textId="77777777" w:rsidR="00A72598" w:rsidRDefault="00A72598">
                  <w:pPr>
                    <w:shd w:val="clear" w:color="auto" w:fill="D5EBFC"/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Consignee: 1</w:t>
                  </w:r>
                </w:p>
                <w:p w14:paraId="4ED941CF" w14:textId="77777777" w:rsidR="00A72598" w:rsidRDefault="00A72598">
                  <w:pPr>
                    <w:pStyle w:val="NormalWeb"/>
                    <w:shd w:val="clear" w:color="auto" w:fill="FFFF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Consignee </w:t>
                  </w: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Name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XXXXXXXXXXXXXXX</w:t>
                  </w:r>
                </w:p>
                <w:p w14:paraId="7FBE78BD" w14:textId="77777777" w:rsidR="00A72598" w:rsidRDefault="00A72598">
                  <w:pPr>
                    <w:pStyle w:val="NormalWeb"/>
                    <w:shd w:val="clear" w:color="auto" w:fill="FFFF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Contact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XXXXXXXXXX</w:t>
                  </w:r>
                </w:p>
                <w:p w14:paraId="492AE2FF" w14:textId="77777777" w:rsidR="00A72598" w:rsidRDefault="00A72598">
                  <w:pPr>
                    <w:pStyle w:val="NormalWeb"/>
                    <w:shd w:val="clear" w:color="auto" w:fill="FFFF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Location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XXXXXXXXXXXXXXXXXXXXXXXXXXXXXXXXXXXXXXXXXXXXXX,BANGALORE,KARNATAKA</w:t>
                  </w:r>
                </w:p>
                <w:p w14:paraId="0D531FB1" w14:textId="77777777" w:rsidR="00A72598" w:rsidRDefault="00A72598">
                  <w:pPr>
                    <w:shd w:val="clear" w:color="auto" w:fill="DDFFCC"/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Product Details</w:t>
                  </w:r>
                </w:p>
                <w:p w14:paraId="48F36E9D" w14:textId="77777777" w:rsidR="00A72598" w:rsidRDefault="00A72598">
                  <w:pPr>
                    <w:pStyle w:val="NormalWeb"/>
                    <w:shd w:val="clear" w:color="auto" w:fill="FFFF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Product Title: LG LCD Infrared optical 3840X2160 interactive panels and accessories</w:t>
                  </w:r>
                </w:p>
                <w:p w14:paraId="3DE76868" w14:textId="77777777" w:rsidR="00A72598" w:rsidRDefault="00A72598">
                  <w:pPr>
                    <w:pStyle w:val="NormalWeb"/>
                    <w:shd w:val="clear" w:color="auto" w:fill="FFFF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Quantity 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 xml:space="preserve"> 1.000 unit(s)</w:t>
                  </w:r>
                </w:p>
                <w:p w14:paraId="719D42C8" w14:textId="77777777" w:rsidR="00A72598" w:rsidRDefault="00A72598">
                  <w:pPr>
                    <w:pStyle w:val="NormalWeb"/>
                    <w:shd w:val="clear" w:color="auto" w:fill="FFFF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Unit Price: Rs. 400000.00</w:t>
                  </w:r>
                </w:p>
                <w:p w14:paraId="3917ED2A" w14:textId="77777777" w:rsidR="00A72598" w:rsidRDefault="00A72598">
                  <w:pPr>
                    <w:pStyle w:val="NormalWeb"/>
                    <w:shd w:val="clear" w:color="auto" w:fill="FFFFFF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Expected Delivery Date: 2021-04-10T09:40:48</w:t>
                  </w:r>
                </w:p>
                <w:p w14:paraId="65F23D7F" w14:textId="77777777" w:rsidR="00A72598" w:rsidRDefault="00A72598" w:rsidP="00A72598">
                  <w:pP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 w14:anchorId="6A6E704A">
                      <v:rect id="_x0000_i1026" style="width:468pt;height:1.5pt" o:hrstd="t" o:hrnoshade="t" o:hr="t" fillcolor="#ccc" stroked="f"/>
                    </w:pict>
                  </w:r>
                </w:p>
                <w:p w14:paraId="192E17CB" w14:textId="77777777" w:rsidR="00A72598" w:rsidRDefault="00A72598">
                  <w:pPr>
                    <w:pStyle w:val="NormalWeb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Please note that the accumulation of three or more cancellations will lead to strict administrative actions.</w:t>
                  </w:r>
                </w:p>
                <w:p w14:paraId="18537461" w14:textId="77777777" w:rsidR="00A72598" w:rsidRDefault="00A72598">
                  <w:pPr>
                    <w:pStyle w:val="NormalWeb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Regards,</w:t>
                  </w: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br/>
                    <w:t xml:space="preserve">Team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GeM</w:t>
                  </w:r>
                  <w:proofErr w:type="spellEnd"/>
                </w:p>
              </w:tc>
            </w:tr>
          </w:tbl>
          <w:p w14:paraId="44AE5528" w14:textId="77777777" w:rsidR="00A72598" w:rsidRDefault="00A72598">
            <w:pPr>
              <w:rPr>
                <w:rFonts w:eastAsia="Times New Roman"/>
                <w:vanish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70"/>
            </w:tblGrid>
            <w:tr w:rsidR="00A72598" w14:paraId="4A959BA2" w14:textId="7777777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70"/>
                  </w:tblGrid>
                  <w:tr w:rsidR="00A72598" w14:paraId="4946677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05256E"/>
                        <w:tcMar>
                          <w:top w:w="75" w:type="dxa"/>
                          <w:left w:w="225" w:type="dxa"/>
                          <w:bottom w:w="75" w:type="dxa"/>
                          <w:right w:w="225" w:type="dxa"/>
                        </w:tcMar>
                        <w:hideMark/>
                      </w:tcPr>
                      <w:p w14:paraId="6F05B6E5" w14:textId="50394109" w:rsidR="00A72598" w:rsidRDefault="00A72598">
                        <w:pPr>
                          <w:pStyle w:val="NormalWeb"/>
                          <w:jc w:val="center"/>
                          <w:rPr>
                            <w:rFonts w:ascii="Arial" w:hAnsi="Arial" w:cs="Arial"/>
                            <w:color w:val="FFFFFF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FFFFFF"/>
                            <w:sz w:val="21"/>
                            <w:szCs w:val="21"/>
                          </w:rPr>
                          <w:t xml:space="preserve">For any 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FFFFFF"/>
                            <w:sz w:val="21"/>
                            <w:szCs w:val="21"/>
                          </w:rPr>
                          <w:t>queries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FFFFFF"/>
                            <w:sz w:val="21"/>
                            <w:szCs w:val="21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noProof/>
                            <w:color w:val="FFFFFF"/>
                            <w:sz w:val="21"/>
                            <w:szCs w:val="21"/>
                          </w:rPr>
                          <w:drawing>
                            <wp:inline distT="0" distB="0" distL="0" distR="0" wp14:anchorId="29D6ADFC" wp14:editId="7864DB2D">
                              <wp:extent cx="133350" cy="133350"/>
                              <wp:effectExtent l="0" t="0" r="0" b="0"/>
                              <wp:docPr id="2" name="Picture 2" descr="phone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phon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3350" cy="1333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Arial" w:hAnsi="Arial" w:cs="Arial"/>
                            <w:color w:val="FFFFFF"/>
                            <w:sz w:val="21"/>
                            <w:szCs w:val="21"/>
                          </w:rPr>
                          <w:t xml:space="preserve">  </w:t>
                        </w:r>
                        <w:hyperlink r:id="rId8" w:tgtFrame="_blank" w:history="1">
                          <w:r>
                            <w:rPr>
                              <w:rStyle w:val="Hyperlink"/>
                              <w:rFonts w:ascii="Arial" w:hAnsi="Arial" w:cs="Arial"/>
                              <w:color w:val="FFFFFF"/>
                              <w:sz w:val="21"/>
                              <w:szCs w:val="21"/>
                            </w:rPr>
                            <w:t>1-800-419-3436</w:t>
                          </w:r>
                        </w:hyperlink>
                        <w:r>
                          <w:rPr>
                            <w:rFonts w:ascii="Arial" w:hAnsi="Arial" w:cs="Arial"/>
                            <w:color w:val="FFFFFF"/>
                            <w:sz w:val="21"/>
                            <w:szCs w:val="21"/>
                          </w:rPr>
                          <w:t xml:space="preserve">, </w:t>
                        </w:r>
                        <w:hyperlink r:id="rId9" w:tgtFrame="_blank" w:history="1">
                          <w:r>
                            <w:rPr>
                              <w:rStyle w:val="Hyperlink"/>
                              <w:rFonts w:ascii="Arial" w:hAnsi="Arial" w:cs="Arial"/>
                              <w:color w:val="FFFFFF"/>
                              <w:sz w:val="21"/>
                              <w:szCs w:val="21"/>
                            </w:rPr>
                            <w:t>1-800-102-3436</w:t>
                          </w:r>
                        </w:hyperlink>
                        <w:r>
                          <w:rPr>
                            <w:rFonts w:ascii="Arial" w:hAnsi="Arial" w:cs="Arial"/>
                            <w:color w:val="FFFFFF"/>
                            <w:sz w:val="21"/>
                            <w:szCs w:val="21"/>
                          </w:rPr>
                          <w:t xml:space="preserve">  or  </w:t>
                        </w:r>
                        <w:r>
                          <w:rPr>
                            <w:rFonts w:ascii="Arial" w:hAnsi="Arial" w:cs="Arial"/>
                            <w:noProof/>
                            <w:color w:val="FFFFFF"/>
                            <w:sz w:val="21"/>
                            <w:szCs w:val="21"/>
                          </w:rPr>
                          <w:drawing>
                            <wp:inline distT="0" distB="0" distL="0" distR="0" wp14:anchorId="2BDD73FD" wp14:editId="1B09914D">
                              <wp:extent cx="133350" cy="133350"/>
                              <wp:effectExtent l="0" t="0" r="0" b="0"/>
                              <wp:docPr id="1" name="Picture 1" descr="email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email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3350" cy="1333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Arial" w:hAnsi="Arial" w:cs="Arial"/>
                            <w:color w:val="FFFFFF"/>
                            <w:sz w:val="21"/>
                            <w:szCs w:val="21"/>
                          </w:rPr>
                          <w:t>  </w:t>
                        </w:r>
                        <w:hyperlink r:id="rId11" w:tgtFrame="_blank" w:history="1">
                          <w:r>
                            <w:rPr>
                              <w:rStyle w:val="Hyperlink"/>
                              <w:rFonts w:ascii="Arial" w:hAnsi="Arial" w:cs="Arial"/>
                              <w:color w:val="FFFFFF"/>
                              <w:sz w:val="21"/>
                              <w:szCs w:val="21"/>
                            </w:rPr>
                            <w:t>helpdesk-gem@gov.in</w:t>
                          </w:r>
                        </w:hyperlink>
                        <w:r>
                          <w:rPr>
                            <w:rFonts w:ascii="Arial" w:hAnsi="Arial" w:cs="Arial"/>
                            <w:color w:val="FFFFFF"/>
                            <w:sz w:val="21"/>
                            <w:szCs w:val="21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FFFFFF"/>
                            <w:sz w:val="17"/>
                            <w:szCs w:val="17"/>
                          </w:rPr>
                          <w:t xml:space="preserve">© 2018, Government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FFFFFF"/>
                            <w:sz w:val="17"/>
                            <w:szCs w:val="17"/>
                          </w:rPr>
                          <w:t>eMarketplace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FFFFFF"/>
                            <w:sz w:val="17"/>
                            <w:szCs w:val="17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FFFFFF"/>
                            <w:sz w:val="17"/>
                            <w:szCs w:val="17"/>
                          </w:rPr>
                          <w:t>GeM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FFFFFF"/>
                            <w:sz w:val="17"/>
                            <w:szCs w:val="17"/>
                          </w:rPr>
                          <w:t>). All rights reserved.</w:t>
                        </w:r>
                      </w:p>
                    </w:tc>
                  </w:tr>
                </w:tbl>
                <w:p w14:paraId="2CFB9526" w14:textId="77777777" w:rsidR="00A72598" w:rsidRDefault="00A7259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688084F8" w14:textId="77777777" w:rsidR="00A72598" w:rsidRDefault="00A7259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48FD140" w14:textId="77777777" w:rsidR="00C95F65" w:rsidRDefault="00C95F65"/>
    <w:sectPr w:rsidR="00C95F65" w:rsidSect="00A72598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598"/>
    <w:rsid w:val="00A72598"/>
    <w:rsid w:val="00C95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17672"/>
  <w15:chartTrackingRefBased/>
  <w15:docId w15:val="{113DD174-52FC-4ACC-B20E-A6128C813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598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259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72598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725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215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1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18004193436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em.gov.in" TargetMode="External"/><Relationship Id="rId11" Type="http://schemas.openxmlformats.org/officeDocument/2006/relationships/hyperlink" Target="mailto:helpdesk-gem@gov.in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hyperlink" Target="http://www.gem.gov.in/" TargetMode="External"/><Relationship Id="rId9" Type="http://schemas.openxmlformats.org/officeDocument/2006/relationships/hyperlink" Target="tel:18001023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2021-03-26T12:33:00Z</dcterms:created>
  <dcterms:modified xsi:type="dcterms:W3CDTF">2021-03-26T12:37:00Z</dcterms:modified>
</cp:coreProperties>
</file>